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351" w:rsidRDefault="00386351" w:rsidP="0038635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8D46E5" w:rsidRDefault="008D46E5" w:rsidP="0038635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154F3" w:rsidRDefault="00EC3C9E" w:rsidP="008D46E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EC3C9E" w:rsidRDefault="00EC3C9E" w:rsidP="00EC3C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вакантных должностях </w:t>
      </w:r>
    </w:p>
    <w:p w:rsidR="00EC3C9E" w:rsidRPr="00EC3C9E" w:rsidRDefault="00EC3C9E" w:rsidP="00EC3C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5250C" w:rsidRPr="0055250C">
        <w:rPr>
          <w:rFonts w:ascii="Times New Roman" w:hAnsi="Times New Roman" w:cs="Times New Roman"/>
          <w:sz w:val="28"/>
          <w:szCs w:val="28"/>
          <w:u w:val="single"/>
        </w:rPr>
        <w:t>Департаменте государственного имущества и земельных отношений Забайкальского края</w:t>
      </w:r>
    </w:p>
    <w:p w:rsidR="00EC3C9E" w:rsidRPr="00EC3C9E" w:rsidRDefault="00EC3C9E" w:rsidP="00EC3C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C3C9E">
        <w:rPr>
          <w:rFonts w:ascii="Times New Roman" w:hAnsi="Times New Roman" w:cs="Times New Roman"/>
          <w:sz w:val="20"/>
          <w:szCs w:val="20"/>
        </w:rPr>
        <w:t>(наименование органа государственной власти Забайкальского края, государственного органа Забайкальского края)</w:t>
      </w:r>
    </w:p>
    <w:p w:rsidR="00EC3C9E" w:rsidRDefault="0012471A" w:rsidP="00EC3C9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 состоянию на 16 января 2026</w:t>
      </w:r>
      <w:r w:rsidR="0055250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C3C9E" w:rsidRPr="00EC3C9E">
        <w:rPr>
          <w:rFonts w:ascii="Times New Roman" w:hAnsi="Times New Roman" w:cs="Times New Roman"/>
          <w:i/>
          <w:sz w:val="28"/>
          <w:szCs w:val="28"/>
        </w:rPr>
        <w:t>года</w:t>
      </w:r>
    </w:p>
    <w:p w:rsidR="00EC3C9E" w:rsidRDefault="00EC3C9E" w:rsidP="00EC3C9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879"/>
        <w:gridCol w:w="1474"/>
        <w:gridCol w:w="2255"/>
        <w:gridCol w:w="2820"/>
        <w:gridCol w:w="1312"/>
        <w:gridCol w:w="1368"/>
        <w:gridCol w:w="1549"/>
        <w:gridCol w:w="1549"/>
        <w:gridCol w:w="1408"/>
      </w:tblGrid>
      <w:tr w:rsidR="00C978EB" w:rsidRPr="000F62BD" w:rsidTr="00C978EB">
        <w:tc>
          <w:tcPr>
            <w:tcW w:w="602" w:type="pct"/>
            <w:vMerge w:val="restart"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BD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должности,</w:t>
            </w:r>
          </w:p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BD">
              <w:rPr>
                <w:rFonts w:ascii="Times New Roman" w:hAnsi="Times New Roman" w:cs="Times New Roman"/>
                <w:sz w:val="24"/>
                <w:szCs w:val="24"/>
              </w:rPr>
              <w:t>место прохождения</w:t>
            </w:r>
          </w:p>
          <w:p w:rsidR="009912F3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</w:p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BD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(работы) </w:t>
            </w:r>
            <w:r w:rsidRPr="000F62BD">
              <w:rPr>
                <w:rFonts w:ascii="Times New Roman" w:hAnsi="Times New Roman" w:cs="Times New Roman"/>
                <w:sz w:val="24"/>
                <w:szCs w:val="24"/>
              </w:rPr>
              <w:t>(указывается населенный пункт)</w:t>
            </w:r>
          </w:p>
        </w:tc>
        <w:tc>
          <w:tcPr>
            <w:tcW w:w="1194" w:type="pct"/>
            <w:gridSpan w:val="2"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для замещения должности</w:t>
            </w:r>
          </w:p>
        </w:tc>
        <w:tc>
          <w:tcPr>
            <w:tcW w:w="903" w:type="pct"/>
            <w:vMerge w:val="restart"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 должностных обязанностей</w:t>
            </w:r>
          </w:p>
        </w:tc>
        <w:tc>
          <w:tcPr>
            <w:tcW w:w="858" w:type="pct"/>
            <w:gridSpan w:val="2"/>
            <w:vAlign w:val="center"/>
          </w:tcPr>
          <w:p w:rsidR="009912F3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труда</w:t>
            </w:r>
          </w:p>
          <w:p w:rsidR="009912F3" w:rsidRPr="004A2453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(</w:t>
            </w:r>
            <w:r w:rsidRPr="004A2453">
              <w:rPr>
                <w:rFonts w:ascii="TimesNewRomanPSMT" w:hAnsi="TimesNewRomanPSMT" w:cs="TimesNewRomanPSMT"/>
                <w:sz w:val="24"/>
                <w:szCs w:val="24"/>
              </w:rPr>
              <w:t>с учетом оклада месячного денежного содержания, надбавок, ежемесячного денежного поощрения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)</w:t>
            </w:r>
          </w:p>
        </w:tc>
        <w:tc>
          <w:tcPr>
            <w:tcW w:w="496" w:type="pct"/>
            <w:vMerge w:val="restart"/>
            <w:vAlign w:val="center"/>
          </w:tcPr>
          <w:p w:rsidR="009912F3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служебного контракта</w:t>
            </w:r>
          </w:p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(трудового договора)</w:t>
            </w:r>
          </w:p>
        </w:tc>
        <w:tc>
          <w:tcPr>
            <w:tcW w:w="496" w:type="pct"/>
            <w:vMerge w:val="restart"/>
            <w:vAlign w:val="center"/>
          </w:tcPr>
          <w:p w:rsidR="009912F3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ответственного работника кадровой службы,</w:t>
            </w:r>
          </w:p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номера рабочего и мобильного телефонов</w:t>
            </w:r>
          </w:p>
        </w:tc>
        <w:tc>
          <w:tcPr>
            <w:tcW w:w="451" w:type="pct"/>
            <w:vMerge w:val="restart"/>
            <w:textDirection w:val="btLr"/>
            <w:vAlign w:val="center"/>
          </w:tcPr>
          <w:p w:rsidR="009912F3" w:rsidRDefault="009912F3" w:rsidP="009912F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приема документов</w:t>
            </w:r>
          </w:p>
        </w:tc>
      </w:tr>
      <w:tr w:rsidR="00C978EB" w:rsidRPr="000F62BD" w:rsidTr="00C978EB">
        <w:trPr>
          <w:trHeight w:val="2400"/>
        </w:trPr>
        <w:tc>
          <w:tcPr>
            <w:tcW w:w="602" w:type="pct"/>
            <w:vMerge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уровню профессионального образования, специальности, направлению подготовки</w:t>
            </w:r>
          </w:p>
        </w:tc>
        <w:tc>
          <w:tcPr>
            <w:tcW w:w="722" w:type="pct"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стажу гражданской службы или работы по специальности, направлению подготовки</w:t>
            </w:r>
          </w:p>
        </w:tc>
        <w:tc>
          <w:tcPr>
            <w:tcW w:w="903" w:type="pct"/>
            <w:vMerge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минимальный размер</w:t>
            </w:r>
          </w:p>
        </w:tc>
        <w:tc>
          <w:tcPr>
            <w:tcW w:w="438" w:type="pct"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максимальный размер</w:t>
            </w:r>
          </w:p>
        </w:tc>
        <w:tc>
          <w:tcPr>
            <w:tcW w:w="496" w:type="pct"/>
            <w:vMerge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vMerge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vMerge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8EB" w:rsidRPr="000F62BD" w:rsidTr="00CB2102">
        <w:trPr>
          <w:cantSplit/>
          <w:trHeight w:val="11176"/>
        </w:trPr>
        <w:tc>
          <w:tcPr>
            <w:tcW w:w="602" w:type="pct"/>
          </w:tcPr>
          <w:p w:rsidR="00B963CB" w:rsidRPr="000F62BD" w:rsidRDefault="0012471A" w:rsidP="00EC3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начальника</w:t>
            </w:r>
            <w:r w:rsidR="00CB2102" w:rsidRPr="00CB2102">
              <w:rPr>
                <w:rFonts w:ascii="Times New Roman" w:hAnsi="Times New Roman" w:cs="Times New Roman"/>
                <w:sz w:val="24"/>
                <w:szCs w:val="24"/>
              </w:rPr>
              <w:t xml:space="preserve"> отдела земельных отношений и землеустройства </w:t>
            </w:r>
            <w:r w:rsidR="00B963CB">
              <w:rPr>
                <w:rFonts w:ascii="Times New Roman" w:hAnsi="Times New Roman" w:cs="Times New Roman"/>
                <w:sz w:val="24"/>
                <w:szCs w:val="24"/>
              </w:rPr>
              <w:t>Департамента государственного имущества и земельных отношений Забайкальского края</w:t>
            </w:r>
            <w:r w:rsidR="00CB2102">
              <w:rPr>
                <w:rFonts w:ascii="Times New Roman" w:hAnsi="Times New Roman" w:cs="Times New Roman"/>
                <w:sz w:val="24"/>
                <w:szCs w:val="24"/>
              </w:rPr>
              <w:t>, г. Чита</w:t>
            </w:r>
          </w:p>
        </w:tc>
        <w:tc>
          <w:tcPr>
            <w:tcW w:w="472" w:type="pct"/>
          </w:tcPr>
          <w:p w:rsidR="008775F9" w:rsidRPr="008775F9" w:rsidRDefault="00CB2102" w:rsidP="00CB2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02">
              <w:rPr>
                <w:rFonts w:ascii="Times New Roman" w:hAnsi="Times New Roman" w:cs="Times New Roman"/>
              </w:rPr>
              <w:t xml:space="preserve">Высшее образование по специальностям, направлениям подготовки  «Юриспруденция», «Государственное и муниципальное управление», «Финансы и кредит», «Прикладная геодезия», «Картография и </w:t>
            </w:r>
            <w:proofErr w:type="spellStart"/>
            <w:r w:rsidRPr="00CB2102">
              <w:rPr>
                <w:rFonts w:ascii="Times New Roman" w:hAnsi="Times New Roman" w:cs="Times New Roman"/>
              </w:rPr>
              <w:t>геоинформатика</w:t>
            </w:r>
            <w:proofErr w:type="spellEnd"/>
            <w:r w:rsidRPr="00CB2102">
              <w:rPr>
                <w:rFonts w:ascii="Times New Roman" w:hAnsi="Times New Roman" w:cs="Times New Roman"/>
              </w:rPr>
              <w:t>», «Геодезия и землеустройство», «Землеустройство и кадастры», «Геодезия и дистанционное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2102">
              <w:rPr>
                <w:rFonts w:ascii="Times New Roman" w:hAnsi="Times New Roman" w:cs="Times New Roman"/>
              </w:rPr>
              <w:t>зондирование», «Почвоведение»</w:t>
            </w:r>
          </w:p>
        </w:tc>
        <w:tc>
          <w:tcPr>
            <w:tcW w:w="722" w:type="pct"/>
          </w:tcPr>
          <w:p w:rsidR="00B963CB" w:rsidRPr="000F62BD" w:rsidRDefault="00CB2102" w:rsidP="00EC3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6A4">
              <w:rPr>
                <w:rFonts w:ascii="Times New Roman" w:hAnsi="Times New Roman" w:cs="Times New Roman"/>
                <w:sz w:val="24"/>
                <w:szCs w:val="24"/>
              </w:rPr>
              <w:t>не менее одного года государственной гражданской службы или стажа работы по специальности, направлению подготовк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903" w:type="pct"/>
          </w:tcPr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 xml:space="preserve">1) обеспечивать реализацию полномочий Департамента в сфере разграничения государственной собственности на землю; </w:t>
            </w:r>
          </w:p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 xml:space="preserve">2) осуществлять управление и распоряжение земельными участками, находящимися в собственности Забайкальского края, а также земельными участками на территории городского округа «Город </w:t>
            </w:r>
            <w:proofErr w:type="spellStart"/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Чита»</w:t>
            </w:r>
            <w:proofErr w:type="gramStart"/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,г</w:t>
            </w:r>
            <w:proofErr w:type="gramEnd"/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ородского</w:t>
            </w:r>
            <w:proofErr w:type="spellEnd"/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 xml:space="preserve"> поселения «Забайкальское» муниципального района «Забайкальский район», государственная собственность на которые не разграничена; </w:t>
            </w:r>
          </w:p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3) соблюдать требования к оформлению документов, предназначенных для передачи в другие органы власти (органы местного самоуправления), с целью исключения случаев их возврата по причине несоответствия установленным требованиям;</w:t>
            </w:r>
          </w:p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4) осуществлять контроль по переводу земель или земельных участков из одной категории в другую;</w:t>
            </w:r>
          </w:p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 xml:space="preserve">5) представлять Департамент по поручению руководителя в Правительстве Забайкальского края, иных органах исполнительной власти по вопросам, относящимся к компетенции отдела; </w:t>
            </w:r>
          </w:p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6) проводить консультации  с  гражданами  и  юридическими лицами по вопросам организации и проведения землеустройства;</w:t>
            </w:r>
          </w:p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7) участвовать в комиссии по подготовке Правил землепользования и застройки на территории города Читы;</w:t>
            </w:r>
          </w:p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8) запрашивать от предприятий, организаций, органов государственного и местного самоуправления информационно-справочные материалы, необходимые для реализации должностных обязанностей;</w:t>
            </w:r>
          </w:p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9) принимать участие в семинарах, совещаниях, конференциях по вопросам земельных отношений;</w:t>
            </w:r>
          </w:p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proofErr w:type="gramStart"/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10) организовывать работу по проведению землеустроительных работ по образованию земельных участков, выставляемых на торги на территориях города Читы, городского поселения «Забайкальское» муниципального района «Забайкальский район», государственная собственность на которые не разграничена и на земельные участки, находящиеся в собственности Забайкальского края;</w:t>
            </w:r>
            <w:proofErr w:type="gramEnd"/>
          </w:p>
          <w:p w:rsidR="000558B4" w:rsidRPr="000F62BD" w:rsidRDefault="00CB2102" w:rsidP="00CB2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11) организовывать работу по выявлению самовольно установленных металлических гаражей на земельных участках, находящихся в собственности Забайкальского края, а также на земельных участках на территории города Читы, государственная собственность на которые не разграничена, с целью их дальнейшего сноса;</w:t>
            </w:r>
          </w:p>
        </w:tc>
        <w:tc>
          <w:tcPr>
            <w:tcW w:w="420" w:type="pct"/>
          </w:tcPr>
          <w:p w:rsidR="00B963CB" w:rsidRPr="000F62BD" w:rsidRDefault="0012471A" w:rsidP="00EC3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48430,00</w:t>
            </w:r>
          </w:p>
        </w:tc>
        <w:tc>
          <w:tcPr>
            <w:tcW w:w="438" w:type="pct"/>
          </w:tcPr>
          <w:p w:rsidR="00B963CB" w:rsidRPr="000F62BD" w:rsidRDefault="0012471A" w:rsidP="00124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75416,00</w:t>
            </w:r>
            <w:bookmarkStart w:id="0" w:name="_GoBack"/>
            <w:bookmarkEnd w:id="0"/>
          </w:p>
        </w:tc>
        <w:tc>
          <w:tcPr>
            <w:tcW w:w="496" w:type="pct"/>
          </w:tcPr>
          <w:p w:rsidR="00B963CB" w:rsidRPr="000F62BD" w:rsidRDefault="00B963CB" w:rsidP="00EC3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Бессрочный</w:t>
            </w:r>
          </w:p>
        </w:tc>
        <w:tc>
          <w:tcPr>
            <w:tcW w:w="496" w:type="pct"/>
          </w:tcPr>
          <w:p w:rsidR="00B963CB" w:rsidRPr="000F62BD" w:rsidRDefault="00357B51" w:rsidP="00EC3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Родионова Татьяна Андреевна, 8 (3022) 35 14 95, 89145240877</w:t>
            </w:r>
          </w:p>
        </w:tc>
        <w:tc>
          <w:tcPr>
            <w:tcW w:w="451" w:type="pct"/>
            <w:textDirection w:val="btLr"/>
          </w:tcPr>
          <w:p w:rsidR="00B963CB" w:rsidRPr="000F62BD" w:rsidRDefault="00357B51" w:rsidP="00CB2102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Чи</w:t>
            </w:r>
            <w:r w:rsidR="00CB2102">
              <w:rPr>
                <w:rFonts w:ascii="Times New Roman" w:hAnsi="Times New Roman" w:cs="Times New Roman"/>
                <w:sz w:val="24"/>
                <w:szCs w:val="24"/>
              </w:rPr>
              <w:t xml:space="preserve">та, ул. Амурская, д. 68, </w:t>
            </w:r>
            <w:proofErr w:type="spellStart"/>
            <w:r w:rsidR="00CB210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CB2102">
              <w:rPr>
                <w:rFonts w:ascii="Times New Roman" w:hAnsi="Times New Roman" w:cs="Times New Roman"/>
                <w:sz w:val="24"/>
                <w:szCs w:val="24"/>
              </w:rPr>
              <w:t>. 69</w:t>
            </w:r>
          </w:p>
        </w:tc>
      </w:tr>
      <w:tr w:rsidR="00CB2102" w:rsidRPr="000F62BD" w:rsidTr="00C978EB">
        <w:trPr>
          <w:cantSplit/>
          <w:trHeight w:val="1134"/>
        </w:trPr>
        <w:tc>
          <w:tcPr>
            <w:tcW w:w="602" w:type="pct"/>
          </w:tcPr>
          <w:p w:rsidR="00CB2102" w:rsidRDefault="00CB2102" w:rsidP="00EC3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отдела имущественных прав и разграничения государственной собственности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Департамента государственного имущества и земельных отношений Забайкальского края</w:t>
            </w:r>
          </w:p>
          <w:p w:rsidR="00CB2102" w:rsidRPr="000F62BD" w:rsidRDefault="00CB2102" w:rsidP="00EC3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Чита</w:t>
            </w:r>
          </w:p>
        </w:tc>
        <w:tc>
          <w:tcPr>
            <w:tcW w:w="472" w:type="pct"/>
          </w:tcPr>
          <w:p w:rsidR="00CB2102" w:rsidRPr="000F62BD" w:rsidRDefault="00CB2102" w:rsidP="00EC3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02">
              <w:rPr>
                <w:rFonts w:ascii="Times New Roman" w:hAnsi="Times New Roman" w:cs="Times New Roman"/>
                <w:sz w:val="24"/>
                <w:szCs w:val="24"/>
              </w:rPr>
              <w:t>высшее образование по специальностям, направлениям подготовки «Государственное и муниципальное управление», «Менеджмент», «Экономика», «Финансы и кредит», «Юриспруденция», «Государственный аудит», «Землеустройство и кадастры»</w:t>
            </w:r>
          </w:p>
        </w:tc>
        <w:tc>
          <w:tcPr>
            <w:tcW w:w="722" w:type="pct"/>
          </w:tcPr>
          <w:p w:rsidR="00CB2102" w:rsidRPr="000F62BD" w:rsidRDefault="00CB2102" w:rsidP="00EC3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8B4">
              <w:rPr>
                <w:rFonts w:ascii="Times New Roman" w:hAnsi="Times New Roman" w:cs="Times New Roman"/>
                <w:sz w:val="24"/>
                <w:szCs w:val="24"/>
              </w:rPr>
              <w:t>не менее одного года стажа гражданской службы или стажа работы по специальности, направлению подготовки</w:t>
            </w:r>
          </w:p>
        </w:tc>
        <w:tc>
          <w:tcPr>
            <w:tcW w:w="903" w:type="pct"/>
          </w:tcPr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 xml:space="preserve">нормативных правовых актов в соответствии с компетенцией отдела; </w:t>
            </w:r>
          </w:p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2) участвовать в разработке проектов законов Забайкальского края, нормативных правовых актов, программ по управлению краевым государственным имуществом;</w:t>
            </w:r>
          </w:p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 xml:space="preserve">3) осуществлять </w:t>
            </w:r>
            <w:proofErr w:type="gramStart"/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контроль за</w:t>
            </w:r>
            <w:proofErr w:type="gramEnd"/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 xml:space="preserve"> юридическими действиями по закреплению государственного имущества Забайкальского края за краевыми государственными унитарными предприятиями, краевыми государственными учреждениями (далее – предприятия и учреждения) на праве хозяйственного ведения и оперативного управления;</w:t>
            </w:r>
          </w:p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 xml:space="preserve">4) осуществлять </w:t>
            </w:r>
            <w:proofErr w:type="gramStart"/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контроль за</w:t>
            </w:r>
            <w:proofErr w:type="gramEnd"/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 xml:space="preserve"> юридическими действиями по изъятию, в случаях и порядке, установленном действующим законодательством, государственного имущества Забайкальского края, закрепленного за предприятиями и учреждениями на праве хозяйственного ведения и оперативного управления, а также находящегося у иных юридических лиц;</w:t>
            </w:r>
          </w:p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 xml:space="preserve">5) осуществлять </w:t>
            </w:r>
            <w:proofErr w:type="gramStart"/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контроль за</w:t>
            </w:r>
            <w:proofErr w:type="gramEnd"/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 xml:space="preserve"> юридическими действиями по отчуждению государственного имущества Забайкальского края, закрепленного за предприятиями и учреждениями на праве хозяйственного ведения и оперативного управления, а также находящегося у иных юридических лиц;</w:t>
            </w:r>
          </w:p>
          <w:p w:rsidR="00CB2102" w:rsidRPr="000F62BD" w:rsidRDefault="00CB2102" w:rsidP="00055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</w:tcPr>
          <w:p w:rsidR="00CB2102" w:rsidRPr="000F62BD" w:rsidRDefault="00CB2102" w:rsidP="00856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59715,00</w:t>
            </w:r>
          </w:p>
        </w:tc>
        <w:tc>
          <w:tcPr>
            <w:tcW w:w="438" w:type="pct"/>
          </w:tcPr>
          <w:p w:rsidR="00CB2102" w:rsidRPr="000F62BD" w:rsidRDefault="00CB2102" w:rsidP="00856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87978,00</w:t>
            </w:r>
          </w:p>
        </w:tc>
        <w:tc>
          <w:tcPr>
            <w:tcW w:w="496" w:type="pct"/>
          </w:tcPr>
          <w:p w:rsidR="00CB2102" w:rsidRPr="000F62BD" w:rsidRDefault="00CB2102" w:rsidP="00EC3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Бессрочный</w:t>
            </w:r>
          </w:p>
        </w:tc>
        <w:tc>
          <w:tcPr>
            <w:tcW w:w="496" w:type="pct"/>
          </w:tcPr>
          <w:p w:rsidR="00CB2102" w:rsidRPr="000F62BD" w:rsidRDefault="00CB2102" w:rsidP="00445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Родионова Татьяна Андреевна, 8 (3022) 35 14 95, 89145240877</w:t>
            </w:r>
          </w:p>
        </w:tc>
        <w:tc>
          <w:tcPr>
            <w:tcW w:w="451" w:type="pct"/>
            <w:textDirection w:val="btLr"/>
          </w:tcPr>
          <w:p w:rsidR="00CB2102" w:rsidRPr="000F62BD" w:rsidRDefault="00CB2102" w:rsidP="00C978E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Чита, ул. Амурская, д. 68,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57</w:t>
            </w:r>
          </w:p>
        </w:tc>
      </w:tr>
    </w:tbl>
    <w:p w:rsidR="006C6AE7" w:rsidRDefault="006C6AE7" w:rsidP="00C978EB">
      <w:pPr>
        <w:rPr>
          <w:rFonts w:ascii="Times New Roman" w:hAnsi="Times New Roman" w:cs="Times New Roman"/>
          <w:sz w:val="28"/>
          <w:szCs w:val="28"/>
        </w:rPr>
      </w:pPr>
    </w:p>
    <w:sectPr w:rsidR="006C6AE7" w:rsidSect="009912F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C3C9E"/>
    <w:rsid w:val="000351BA"/>
    <w:rsid w:val="000558B4"/>
    <w:rsid w:val="000F62BD"/>
    <w:rsid w:val="0012471A"/>
    <w:rsid w:val="001309B1"/>
    <w:rsid w:val="002728FA"/>
    <w:rsid w:val="00326927"/>
    <w:rsid w:val="00343ADD"/>
    <w:rsid w:val="00357B51"/>
    <w:rsid w:val="00386351"/>
    <w:rsid w:val="004A2453"/>
    <w:rsid w:val="0055250C"/>
    <w:rsid w:val="006C6AE7"/>
    <w:rsid w:val="008775F9"/>
    <w:rsid w:val="00891DD3"/>
    <w:rsid w:val="008D46E5"/>
    <w:rsid w:val="00911DA3"/>
    <w:rsid w:val="009912F3"/>
    <w:rsid w:val="009C5210"/>
    <w:rsid w:val="00B154F3"/>
    <w:rsid w:val="00B963CB"/>
    <w:rsid w:val="00C015E2"/>
    <w:rsid w:val="00C978EB"/>
    <w:rsid w:val="00CB2102"/>
    <w:rsid w:val="00CF7137"/>
    <w:rsid w:val="00DB55AD"/>
    <w:rsid w:val="00E773EA"/>
    <w:rsid w:val="00EC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C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Zemcova</dc:creator>
  <cp:lastModifiedBy>1</cp:lastModifiedBy>
  <cp:revision>11</cp:revision>
  <dcterms:created xsi:type="dcterms:W3CDTF">2025-01-27T03:27:00Z</dcterms:created>
  <dcterms:modified xsi:type="dcterms:W3CDTF">2026-01-16T06:57:00Z</dcterms:modified>
</cp:coreProperties>
</file>